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A1B" w:rsidRPr="00A41B16" w:rsidRDefault="00A41B16" w:rsidP="00A41B16">
      <w:pPr>
        <w:pStyle w:val="BHNormal"/>
        <w:jc w:val="center"/>
        <w:rPr>
          <w:b/>
          <w:sz w:val="28"/>
        </w:rPr>
      </w:pPr>
      <w:r w:rsidRPr="00A41B16">
        <w:rPr>
          <w:b/>
          <w:sz w:val="28"/>
        </w:rPr>
        <w:t xml:space="preserve">NOAA </w:t>
      </w:r>
      <w:r w:rsidR="00321264">
        <w:rPr>
          <w:b/>
          <w:sz w:val="28"/>
        </w:rPr>
        <w:t xml:space="preserve">GOES-R </w:t>
      </w:r>
      <w:r w:rsidRPr="00A41B16">
        <w:rPr>
          <w:b/>
          <w:sz w:val="28"/>
        </w:rPr>
        <w:t>Air Quality Proving Ground Workshop</w:t>
      </w:r>
    </w:p>
    <w:p w:rsidR="00A41B16" w:rsidRPr="00A41B16" w:rsidRDefault="00A41B16" w:rsidP="00A41B16">
      <w:pPr>
        <w:pStyle w:val="BHNormal"/>
        <w:jc w:val="center"/>
        <w:rPr>
          <w:b/>
        </w:rPr>
      </w:pPr>
      <w:r w:rsidRPr="00A41B16">
        <w:rPr>
          <w:b/>
          <w:sz w:val="28"/>
        </w:rPr>
        <w:t>September 14, 2010</w:t>
      </w:r>
    </w:p>
    <w:p w:rsidR="00A41B16" w:rsidRPr="00A41B16" w:rsidRDefault="00A41B16" w:rsidP="00A41B16">
      <w:pPr>
        <w:pStyle w:val="BHNormal"/>
        <w:jc w:val="center"/>
        <w:rPr>
          <w:b/>
        </w:rPr>
      </w:pPr>
    </w:p>
    <w:p w:rsidR="00A41B16" w:rsidRPr="00A41B16" w:rsidRDefault="00A41B16" w:rsidP="00A41B16">
      <w:pPr>
        <w:pStyle w:val="BHNormal"/>
        <w:jc w:val="center"/>
        <w:rPr>
          <w:b/>
          <w:sz w:val="28"/>
        </w:rPr>
      </w:pPr>
      <w:r w:rsidRPr="00A41B16">
        <w:rPr>
          <w:b/>
          <w:sz w:val="28"/>
        </w:rPr>
        <w:t>Breakout Session: Review of Simulated ABI Case Study Data</w:t>
      </w:r>
    </w:p>
    <w:p w:rsidR="00A41B16" w:rsidRPr="00A41B16" w:rsidRDefault="00A41B16" w:rsidP="00A41B16">
      <w:pPr>
        <w:pStyle w:val="BHNormal"/>
        <w:jc w:val="center"/>
        <w:rPr>
          <w:b/>
        </w:rPr>
      </w:pPr>
    </w:p>
    <w:p w:rsidR="00A41B16" w:rsidRPr="00A41B16" w:rsidRDefault="00A41B16" w:rsidP="00A41B16">
      <w:pPr>
        <w:pStyle w:val="BHNormal"/>
        <w:jc w:val="center"/>
        <w:rPr>
          <w:b/>
          <w:sz w:val="28"/>
          <w:u w:val="single"/>
        </w:rPr>
      </w:pPr>
      <w:r w:rsidRPr="00A41B16">
        <w:rPr>
          <w:b/>
          <w:sz w:val="28"/>
          <w:u w:val="single"/>
        </w:rPr>
        <w:t>Case Study 1: August 24, 2006</w:t>
      </w:r>
    </w:p>
    <w:p w:rsidR="00A41B16" w:rsidRDefault="00A41B16" w:rsidP="006070D5">
      <w:pPr>
        <w:pStyle w:val="BHNormal"/>
        <w:spacing w:line="360" w:lineRule="auto"/>
      </w:pPr>
    </w:p>
    <w:p w:rsidR="00A41B16" w:rsidRDefault="00E13573" w:rsidP="00CC2B35">
      <w:pPr>
        <w:pStyle w:val="BHNormal"/>
        <w:jc w:val="both"/>
      </w:pPr>
      <w:r w:rsidRPr="00E13573">
        <w:rPr>
          <w:b/>
        </w:rPr>
        <w:t>Goal:</w:t>
      </w:r>
      <w:r>
        <w:t xml:space="preserve">  </w:t>
      </w:r>
      <w:r w:rsidR="00A41B16">
        <w:t xml:space="preserve">The goal of this session is to give you the opportunity to view simulated ABI </w:t>
      </w:r>
      <w:r w:rsidR="00EF7575">
        <w:t xml:space="preserve">AOD </w:t>
      </w:r>
      <w:r w:rsidR="00A41B16">
        <w:t>data in detail, anticipate how it will enhance air quality forecasting and/or analysis, and provide feedback to NOAA on</w:t>
      </w:r>
      <w:r>
        <w:t xml:space="preserve"> ABI</w:t>
      </w:r>
      <w:r w:rsidR="00A41B16">
        <w:t xml:space="preserve"> data visualization and format options.  </w:t>
      </w:r>
    </w:p>
    <w:p w:rsidR="00E13573" w:rsidRDefault="00E13573" w:rsidP="00CC2B35">
      <w:pPr>
        <w:pStyle w:val="BHNormal"/>
        <w:jc w:val="both"/>
      </w:pPr>
    </w:p>
    <w:p w:rsidR="006070D5" w:rsidRPr="003C44CE" w:rsidRDefault="006070D5" w:rsidP="00CC2B35">
      <w:pPr>
        <w:pStyle w:val="BHNormal"/>
        <w:jc w:val="both"/>
        <w:rPr>
          <w:b/>
        </w:rPr>
      </w:pPr>
      <w:r>
        <w:rPr>
          <w:b/>
        </w:rPr>
        <w:t>Case Study Event S</w:t>
      </w:r>
      <w:r w:rsidRPr="003C44CE">
        <w:rPr>
          <w:b/>
        </w:rPr>
        <w:t xml:space="preserve">ummary: </w:t>
      </w:r>
      <w:r w:rsidRPr="00E457F9">
        <w:t xml:space="preserve">This </w:t>
      </w:r>
      <w:r>
        <w:t xml:space="preserve">was a </w:t>
      </w:r>
      <w:r w:rsidR="00F56CB6">
        <w:t xml:space="preserve">fairly </w:t>
      </w:r>
      <w:r>
        <w:t xml:space="preserve">typical summer air quality episode in the East, with surface high pressure centered over the western Mid-Atlantic region.  The result was several days of sunny skies, light winds, limited vertical mixing, and a modifying airmass.  Code Yellow (Moderate) </w:t>
      </w:r>
      <w:r w:rsidRPr="00514FEA">
        <w:t>PM</w:t>
      </w:r>
      <w:r w:rsidRPr="00514FEA">
        <w:rPr>
          <w:vertAlign w:val="subscript"/>
        </w:rPr>
        <w:t>2.5</w:t>
      </w:r>
      <w:r>
        <w:t xml:space="preserve"> concentrations were widespread across the Mid-Atlantic, Southeast, and Mississippi Valley regions</w:t>
      </w:r>
      <w:r w:rsidR="00F56CB6">
        <w:t xml:space="preserve"> on August 24</w:t>
      </w:r>
      <w:r>
        <w:t xml:space="preserve">, with a few isolated areas of Code Orange (Unhealthy for Sensitive Groups) conditions.  Several large wildfires burning in the northern Rocky Mountain States produced smoke that caused Code Red (Unhealthy) </w:t>
      </w:r>
      <w:r w:rsidRPr="00514FEA">
        <w:t>PM</w:t>
      </w:r>
      <w:r w:rsidRPr="00514FEA">
        <w:rPr>
          <w:vertAlign w:val="subscript"/>
        </w:rPr>
        <w:t>2.5</w:t>
      </w:r>
      <w:r>
        <w:t xml:space="preserve"> air quality in the vicinity of the fires.  Smoke</w:t>
      </w:r>
      <w:r w:rsidR="00F56CB6">
        <w:t xml:space="preserve"> from the fires</w:t>
      </w:r>
      <w:r>
        <w:t xml:space="preserve"> was transported aloft </w:t>
      </w:r>
      <w:r w:rsidR="00CC2B35">
        <w:t xml:space="preserve">across the country </w:t>
      </w:r>
      <w:r>
        <w:t>to the Eastern U.S.</w:t>
      </w:r>
    </w:p>
    <w:p w:rsidR="006070D5" w:rsidRDefault="006070D5" w:rsidP="00CC2B35">
      <w:pPr>
        <w:pStyle w:val="BHNormal"/>
        <w:jc w:val="both"/>
      </w:pPr>
    </w:p>
    <w:p w:rsidR="00E13573" w:rsidRDefault="00E13573" w:rsidP="00CC2B35">
      <w:pPr>
        <w:pStyle w:val="BHNormal"/>
        <w:jc w:val="both"/>
      </w:pPr>
      <w:r w:rsidRPr="00A41B16">
        <w:rPr>
          <w:b/>
        </w:rPr>
        <w:t>Instructions:</w:t>
      </w:r>
      <w:r>
        <w:t xml:space="preserve">  The accompanying Power Point file contains general air quality and meteorological information, as well as simulated ABI data for August 24, 2006.  Flip through slides 2-</w:t>
      </w:r>
      <w:r w:rsidR="001E6690">
        <w:t>9</w:t>
      </w:r>
      <w:r>
        <w:t xml:space="preserve"> to familiarize yourself with the air quality event, using the steps below to guide your analysis.  Then focus</w:t>
      </w:r>
      <w:r w:rsidR="006827C1">
        <w:t xml:space="preserve"> on slide</w:t>
      </w:r>
      <w:r w:rsidR="00487388">
        <w:t>s</w:t>
      </w:r>
      <w:r w:rsidR="006827C1">
        <w:t xml:space="preserve"> </w:t>
      </w:r>
      <w:r w:rsidR="00487388">
        <w:t>10-1</w:t>
      </w:r>
      <w:r w:rsidR="008F6828">
        <w:t>4</w:t>
      </w:r>
      <w:r w:rsidR="003C44CE">
        <w:t>, which contain</w:t>
      </w:r>
      <w:r>
        <w:t xml:space="preserve"> simulated ABI </w:t>
      </w:r>
      <w:r w:rsidR="002C0A65">
        <w:t xml:space="preserve">AOD </w:t>
      </w:r>
      <w:r>
        <w:t xml:space="preserve">data for the event, and answer the </w:t>
      </w:r>
      <w:r w:rsidR="00FF60DD">
        <w:t>associated</w:t>
      </w:r>
      <w:r>
        <w:t xml:space="preserve"> questions</w:t>
      </w:r>
      <w:r w:rsidR="002642E8">
        <w:t xml:space="preserve"> in step 7</w:t>
      </w:r>
      <w:r>
        <w:t>.  Your answers will be the basis of the Group Discussion this afternoon.</w:t>
      </w:r>
    </w:p>
    <w:p w:rsidR="00A41B16" w:rsidRDefault="00A41B16" w:rsidP="006E338B">
      <w:pPr>
        <w:pStyle w:val="BHNormal"/>
        <w:jc w:val="both"/>
      </w:pPr>
    </w:p>
    <w:p w:rsidR="00D52D44" w:rsidRPr="002C0A65" w:rsidRDefault="001E5476" w:rsidP="00E12879">
      <w:pPr>
        <w:pStyle w:val="BHNormal"/>
        <w:numPr>
          <w:ilvl w:val="0"/>
          <w:numId w:val="1"/>
        </w:numPr>
        <w:ind w:left="360"/>
        <w:jc w:val="both"/>
      </w:pPr>
      <w:r w:rsidRPr="00E12879">
        <w:rPr>
          <w:b/>
        </w:rPr>
        <w:t>Open the accompanying Case Study 1 Power Point file</w:t>
      </w:r>
      <w:r w:rsidR="00E12879">
        <w:rPr>
          <w:b/>
        </w:rPr>
        <w:t xml:space="preserve"> </w:t>
      </w:r>
      <w:r w:rsidR="00E12879" w:rsidRPr="00E12879">
        <w:rPr>
          <w:b/>
          <w:i/>
        </w:rPr>
        <w:t>and activate it in “slide show” mode.</w:t>
      </w:r>
      <w:r w:rsidR="002C0A65">
        <w:rPr>
          <w:b/>
        </w:rPr>
        <w:t xml:space="preserve">  </w:t>
      </w:r>
      <w:r w:rsidR="002C0A65" w:rsidRPr="002C0A65">
        <w:t>The file can be downloaded from the AQPG website (</w:t>
      </w:r>
      <w:hyperlink r:id="rId7" w:history="1">
        <w:r w:rsidR="002C0A65" w:rsidRPr="002C0A65">
          <w:rPr>
            <w:rStyle w:val="Hyperlink"/>
          </w:rPr>
          <w:t>http://alg.umbc.edu/aqpg/</w:t>
        </w:r>
      </w:hyperlink>
      <w:r w:rsidR="002C0A65">
        <w:t xml:space="preserve">). </w:t>
      </w:r>
    </w:p>
    <w:p w:rsidR="00E12879" w:rsidRPr="00E12879" w:rsidRDefault="00E12879" w:rsidP="00E12879">
      <w:pPr>
        <w:pStyle w:val="BHNormal"/>
        <w:spacing w:line="360" w:lineRule="auto"/>
        <w:jc w:val="both"/>
      </w:pPr>
    </w:p>
    <w:p w:rsidR="006070D5" w:rsidRDefault="000B679F" w:rsidP="00CC2B35">
      <w:pPr>
        <w:pStyle w:val="BHNormal"/>
        <w:numPr>
          <w:ilvl w:val="0"/>
          <w:numId w:val="1"/>
        </w:numPr>
        <w:ind w:left="360"/>
        <w:jc w:val="both"/>
      </w:pPr>
      <w:r>
        <w:rPr>
          <w:b/>
        </w:rPr>
        <w:t xml:space="preserve">24-hour average </w:t>
      </w:r>
      <w:r w:rsidR="001E5476" w:rsidRPr="000B679F">
        <w:rPr>
          <w:b/>
        </w:rPr>
        <w:t>PM</w:t>
      </w:r>
      <w:r w:rsidR="001E5476" w:rsidRPr="000B679F">
        <w:rPr>
          <w:b/>
          <w:vertAlign w:val="subscript"/>
        </w:rPr>
        <w:t>2.5</w:t>
      </w:r>
      <w:r w:rsidR="001E5476" w:rsidRPr="000B679F">
        <w:rPr>
          <w:b/>
        </w:rPr>
        <w:t xml:space="preserve"> and ozone AQI values for August 2</w:t>
      </w:r>
      <w:r w:rsidR="005B62FE">
        <w:rPr>
          <w:b/>
        </w:rPr>
        <w:t>4</w:t>
      </w:r>
      <w:r w:rsidR="001E5476" w:rsidRPr="000B679F">
        <w:rPr>
          <w:b/>
        </w:rPr>
        <w:t xml:space="preserve"> (slides 2-3).</w:t>
      </w:r>
      <w:r>
        <w:t xml:space="preserve">  Air quality in the </w:t>
      </w:r>
      <w:r w:rsidR="00F56CB6">
        <w:t xml:space="preserve">East had been consistently in the Code Yellow-Orange range </w:t>
      </w:r>
      <w:r>
        <w:t xml:space="preserve">for several days leading up to August 24.  Note the widespread Code Yellow </w:t>
      </w:r>
      <w:r w:rsidRPr="00514FEA">
        <w:t>PM</w:t>
      </w:r>
      <w:r w:rsidRPr="00514FEA">
        <w:rPr>
          <w:vertAlign w:val="subscript"/>
        </w:rPr>
        <w:t>2.5</w:t>
      </w:r>
      <w:r>
        <w:t xml:space="preserve"> AQI values across the Eastern U.S. </w:t>
      </w:r>
      <w:r w:rsidR="00CC2B35">
        <w:t>on August 2</w:t>
      </w:r>
      <w:r w:rsidR="000A7D8F">
        <w:t>4</w:t>
      </w:r>
      <w:r w:rsidR="00CC2B35">
        <w:t xml:space="preserve"> </w:t>
      </w:r>
      <w:r>
        <w:t>due to haze, and the Code Red</w:t>
      </w:r>
      <w:r w:rsidR="006A75DE">
        <w:t>, Orange, and Yellow</w:t>
      </w:r>
      <w:r>
        <w:t xml:space="preserve"> </w:t>
      </w:r>
      <w:r w:rsidRPr="00514FEA">
        <w:t>PM</w:t>
      </w:r>
      <w:r w:rsidRPr="00514FEA">
        <w:rPr>
          <w:vertAlign w:val="subscript"/>
        </w:rPr>
        <w:t>2.5</w:t>
      </w:r>
      <w:r>
        <w:t xml:space="preserve"> AQI value</w:t>
      </w:r>
      <w:r w:rsidR="006A75DE">
        <w:t>s</w:t>
      </w:r>
      <w:r>
        <w:t xml:space="preserve"> in Idaho due to smoke from large wildfires in the northern Rocky Mountain States.</w:t>
      </w:r>
    </w:p>
    <w:p w:rsidR="006070D5" w:rsidRDefault="006070D5" w:rsidP="00CC2B35">
      <w:pPr>
        <w:pStyle w:val="BHNormal"/>
        <w:spacing w:line="360" w:lineRule="auto"/>
        <w:jc w:val="both"/>
      </w:pPr>
    </w:p>
    <w:p w:rsidR="001E5476" w:rsidRDefault="00D52D44" w:rsidP="00CC2B35">
      <w:pPr>
        <w:pStyle w:val="BHNormal"/>
        <w:numPr>
          <w:ilvl w:val="0"/>
          <w:numId w:val="1"/>
        </w:numPr>
        <w:ind w:left="360"/>
        <w:jc w:val="both"/>
      </w:pPr>
      <w:r w:rsidRPr="00186AAF">
        <w:rPr>
          <w:b/>
        </w:rPr>
        <w:t xml:space="preserve">Synoptic surface </w:t>
      </w:r>
      <w:r w:rsidR="00E12879">
        <w:rPr>
          <w:b/>
        </w:rPr>
        <w:t>analysi</w:t>
      </w:r>
      <w:r w:rsidR="006070D5" w:rsidRPr="00186AAF">
        <w:rPr>
          <w:b/>
        </w:rPr>
        <w:t>s</w:t>
      </w:r>
      <w:r w:rsidR="00E12879">
        <w:rPr>
          <w:b/>
        </w:rPr>
        <w:t xml:space="preserve"> and radar</w:t>
      </w:r>
      <w:r w:rsidR="006070D5" w:rsidRPr="00186AAF">
        <w:rPr>
          <w:b/>
        </w:rPr>
        <w:t xml:space="preserve"> for </w:t>
      </w:r>
      <w:r w:rsidR="00E12879">
        <w:rPr>
          <w:b/>
        </w:rPr>
        <w:t xml:space="preserve">12-15 UTC on </w:t>
      </w:r>
      <w:r w:rsidR="006070D5" w:rsidRPr="00186AAF">
        <w:rPr>
          <w:b/>
        </w:rPr>
        <w:t>August 24 (slides 4-5</w:t>
      </w:r>
      <w:r w:rsidRPr="00186AAF">
        <w:rPr>
          <w:b/>
        </w:rPr>
        <w:t>).</w:t>
      </w:r>
      <w:r w:rsidR="00186AAF">
        <w:t xml:space="preserve">  Note the area of surface high pressure centered over West Virginia and lack of precipitation across </w:t>
      </w:r>
      <w:r w:rsidR="00CC2B35">
        <w:t>much</w:t>
      </w:r>
      <w:r w:rsidR="00186AAF">
        <w:t xml:space="preserve"> of the country.</w:t>
      </w:r>
    </w:p>
    <w:p w:rsidR="000C436F" w:rsidRDefault="000C436F" w:rsidP="000C436F">
      <w:pPr>
        <w:pStyle w:val="BHNormal"/>
        <w:spacing w:line="360" w:lineRule="auto"/>
        <w:jc w:val="both"/>
      </w:pPr>
    </w:p>
    <w:p w:rsidR="000C436F" w:rsidRDefault="000C436F" w:rsidP="000C436F">
      <w:pPr>
        <w:pStyle w:val="BHNormal"/>
        <w:numPr>
          <w:ilvl w:val="0"/>
          <w:numId w:val="1"/>
        </w:numPr>
        <w:ind w:left="360"/>
        <w:jc w:val="both"/>
      </w:pPr>
      <w:r w:rsidRPr="00CC2B35">
        <w:rPr>
          <w:b/>
        </w:rPr>
        <w:t xml:space="preserve">NOAA Hazard Mapping System (HMS) fire and smoke product (slide </w:t>
      </w:r>
      <w:r>
        <w:rPr>
          <w:b/>
        </w:rPr>
        <w:t>6</w:t>
      </w:r>
      <w:r w:rsidRPr="00CC2B35">
        <w:rPr>
          <w:b/>
        </w:rPr>
        <w:t>).</w:t>
      </w:r>
      <w:r>
        <w:t xml:space="preserve">  The HMS map shows fire “hotspots” (red dots) identified by satellites and locations of smoke plumes (grey shapes) identified by NOAA analysts using GOES visible satellite imagery.  On August </w:t>
      </w:r>
      <w:r>
        <w:lastRenderedPageBreak/>
        <w:t>24, HMS indicated that smoke from wildfires in the northern Rockies stretched across the central U.S. all the way to the Atlantic Ocean.</w:t>
      </w:r>
    </w:p>
    <w:p w:rsidR="006070D5" w:rsidRDefault="006070D5" w:rsidP="00CC2B35">
      <w:pPr>
        <w:pStyle w:val="BHNormal"/>
        <w:spacing w:line="360" w:lineRule="auto"/>
        <w:jc w:val="both"/>
      </w:pPr>
    </w:p>
    <w:p w:rsidR="00D52D44" w:rsidRDefault="00D52D44" w:rsidP="00CC2B35">
      <w:pPr>
        <w:pStyle w:val="BHNormal"/>
        <w:numPr>
          <w:ilvl w:val="0"/>
          <w:numId w:val="1"/>
        </w:numPr>
        <w:ind w:left="360"/>
        <w:jc w:val="both"/>
      </w:pPr>
      <w:r w:rsidRPr="00186AAF">
        <w:rPr>
          <w:b/>
        </w:rPr>
        <w:t>Terra MODIS true color and aerosol optical depth (AOD</w:t>
      </w:r>
      <w:r w:rsidR="006070D5" w:rsidRPr="00186AAF">
        <w:rPr>
          <w:b/>
        </w:rPr>
        <w:t xml:space="preserve">) images for August 24 (slides </w:t>
      </w:r>
      <w:r w:rsidR="000C436F">
        <w:rPr>
          <w:b/>
        </w:rPr>
        <w:t>7-8</w:t>
      </w:r>
      <w:r w:rsidRPr="00186AAF">
        <w:rPr>
          <w:b/>
        </w:rPr>
        <w:t>).</w:t>
      </w:r>
      <w:r w:rsidR="00186AAF">
        <w:t xml:space="preserve">  The Terra satellite has a morning overpass, so these images correspond to observations at approximately 10:30 AM local time.  The true color image looks like a photograph, but it’s generated from the visible (red, green, and blue) bands of the MODIS instrument.  Note the smoke (grey diffuse feature) corresponding to the wildfires in Idaho, Montana, and Wyoming.  The haze in the East is harder to see </w:t>
      </w:r>
      <w:r w:rsidR="00CC2B35">
        <w:t xml:space="preserve">in the true color image </w:t>
      </w:r>
      <w:r w:rsidR="00186AAF">
        <w:t xml:space="preserve">due to the presence of clouds (bright white features).  The </w:t>
      </w:r>
      <w:r w:rsidR="00CC2B35">
        <w:t xml:space="preserve">Eastern </w:t>
      </w:r>
      <w:r w:rsidR="00186AAF">
        <w:t xml:space="preserve">haze is easier to distinguish in the MODIS AOD image.  AOD is a unitless measurement of the scattering and absorption of visible light by particles in the atmosphere.  Areas of high AOD (red, orange, and yellow regions in slide 7) correspond to high concentrations of </w:t>
      </w:r>
      <w:r w:rsidR="00186AAF" w:rsidRPr="00514FEA">
        <w:t>PM</w:t>
      </w:r>
      <w:r w:rsidR="00186AAF" w:rsidRPr="00514FEA">
        <w:rPr>
          <w:vertAlign w:val="subscript"/>
        </w:rPr>
        <w:t>2.5</w:t>
      </w:r>
      <w:r w:rsidR="00CC2B35">
        <w:t xml:space="preserve"> from smoke in the northern Rockies and haze in the East.</w:t>
      </w:r>
      <w:r w:rsidR="00186AAF">
        <w:t xml:space="preserve">  </w:t>
      </w:r>
    </w:p>
    <w:p w:rsidR="006070D5" w:rsidRDefault="006070D5" w:rsidP="00CC2B35">
      <w:pPr>
        <w:pStyle w:val="BHNormal"/>
        <w:spacing w:line="360" w:lineRule="auto"/>
        <w:jc w:val="both"/>
      </w:pPr>
    </w:p>
    <w:p w:rsidR="000C436F" w:rsidRDefault="007D37FD" w:rsidP="000C436F">
      <w:pPr>
        <w:pStyle w:val="BHNormal"/>
        <w:numPr>
          <w:ilvl w:val="0"/>
          <w:numId w:val="1"/>
        </w:numPr>
        <w:ind w:left="360"/>
        <w:jc w:val="both"/>
      </w:pPr>
      <w:r w:rsidRPr="007D37FD">
        <w:rPr>
          <w:b/>
        </w:rPr>
        <w:t>GOES Aerosol and Smoke Product (GASP) loop for August 24 (slide 9).</w:t>
      </w:r>
      <w:r>
        <w:t xml:space="preserve">  GASP is AOD from the GOES geostationary satellite.  It is similar to MODIS AOD but has 30 minute temporal resolution, so there are many more observations per day</w:t>
      </w:r>
      <w:r w:rsidR="001B7733">
        <w:t>, which can be more useful for forecasters</w:t>
      </w:r>
      <w:r>
        <w:t xml:space="preserve">.  Areas of high AOD (red, orange, and yellow colors) correspond to high concentrations of </w:t>
      </w:r>
      <w:r w:rsidRPr="00514FEA">
        <w:t>PM</w:t>
      </w:r>
      <w:r w:rsidRPr="00514FEA">
        <w:rPr>
          <w:vertAlign w:val="subscript"/>
        </w:rPr>
        <w:t>2.5</w:t>
      </w:r>
      <w:r>
        <w:t xml:space="preserve"> from smoke in the northern Rockies </w:t>
      </w:r>
      <w:r w:rsidR="0030209B">
        <w:t xml:space="preserve">and </w:t>
      </w:r>
      <w:r>
        <w:t>haze in the East.</w:t>
      </w:r>
    </w:p>
    <w:p w:rsidR="006070D5" w:rsidRDefault="006070D5" w:rsidP="00CC2B35">
      <w:pPr>
        <w:pStyle w:val="BHNormal"/>
        <w:spacing w:line="360" w:lineRule="auto"/>
        <w:jc w:val="both"/>
      </w:pPr>
    </w:p>
    <w:p w:rsidR="00014958" w:rsidRDefault="00D52D44" w:rsidP="00CC2B35">
      <w:pPr>
        <w:pStyle w:val="BHNormal"/>
        <w:numPr>
          <w:ilvl w:val="0"/>
          <w:numId w:val="1"/>
        </w:numPr>
        <w:ind w:left="360"/>
        <w:jc w:val="both"/>
      </w:pPr>
      <w:r w:rsidRPr="00014958">
        <w:rPr>
          <w:b/>
        </w:rPr>
        <w:t xml:space="preserve">Simulated ABI </w:t>
      </w:r>
      <w:r w:rsidR="00E12879" w:rsidRPr="00014958">
        <w:rPr>
          <w:b/>
        </w:rPr>
        <w:t xml:space="preserve">AOD </w:t>
      </w:r>
      <w:r w:rsidRPr="00014958">
        <w:rPr>
          <w:b/>
        </w:rPr>
        <w:t>data loop</w:t>
      </w:r>
      <w:r w:rsidR="004911EE">
        <w:rPr>
          <w:b/>
        </w:rPr>
        <w:t>s</w:t>
      </w:r>
      <w:r w:rsidRPr="00014958">
        <w:rPr>
          <w:b/>
        </w:rPr>
        <w:t xml:space="preserve"> for August 24</w:t>
      </w:r>
      <w:r w:rsidR="00EF4F11">
        <w:rPr>
          <w:b/>
        </w:rPr>
        <w:t xml:space="preserve"> </w:t>
      </w:r>
      <w:r w:rsidRPr="00014958">
        <w:rPr>
          <w:b/>
        </w:rPr>
        <w:t>(slide</w:t>
      </w:r>
      <w:r w:rsidR="00487388">
        <w:rPr>
          <w:b/>
        </w:rPr>
        <w:t>s</w:t>
      </w:r>
      <w:r w:rsidRPr="00014958">
        <w:rPr>
          <w:b/>
        </w:rPr>
        <w:t xml:space="preserve"> </w:t>
      </w:r>
      <w:r w:rsidR="000C436F">
        <w:rPr>
          <w:b/>
        </w:rPr>
        <w:t>10</w:t>
      </w:r>
      <w:r w:rsidR="00487388">
        <w:rPr>
          <w:b/>
        </w:rPr>
        <w:t>-1</w:t>
      </w:r>
      <w:r w:rsidR="00524E01">
        <w:rPr>
          <w:b/>
        </w:rPr>
        <w:t>4</w:t>
      </w:r>
      <w:r w:rsidRPr="00014958">
        <w:rPr>
          <w:b/>
        </w:rPr>
        <w:t>).</w:t>
      </w:r>
      <w:r w:rsidR="00E12879">
        <w:t xml:space="preserve">  </w:t>
      </w:r>
      <w:r w:rsidR="00487388">
        <w:t xml:space="preserve">Simulated ABI </w:t>
      </w:r>
      <w:r w:rsidR="00524E01">
        <w:t xml:space="preserve">AOD </w:t>
      </w:r>
      <w:r w:rsidR="00487388">
        <w:t>data for the CONUS</w:t>
      </w:r>
      <w:r w:rsidR="00C24B7D">
        <w:t xml:space="preserve"> are presented</w:t>
      </w:r>
      <w:r w:rsidR="00487388">
        <w:t xml:space="preserve"> in slide 10 and for the Northeastern, Southeastern, Northwestern, and Southwestern U.S. in slides 11, 12, 13, and 14, respectively.  </w:t>
      </w:r>
      <w:r w:rsidR="00E12879">
        <w:t xml:space="preserve">These simulated </w:t>
      </w:r>
      <w:r w:rsidR="00014958">
        <w:t xml:space="preserve">data are a </w:t>
      </w:r>
      <w:r w:rsidR="00014958" w:rsidRPr="00EF4F11">
        <w:t>representation</w:t>
      </w:r>
      <w:r w:rsidR="00014958">
        <w:t xml:space="preserve"> of what AOD data from the ABI will look like</w:t>
      </w:r>
      <w:r w:rsidR="00EF4F11">
        <w:t xml:space="preserve"> when the GOES-R satellite launches in 2015</w:t>
      </w:r>
      <w:r w:rsidR="00014958">
        <w:t xml:space="preserve">.  </w:t>
      </w:r>
      <w:r w:rsidR="00EF4F11">
        <w:t>Recall from the presentations this morning that ABI will represent the “best of both worlds” of the current AOD products: ABI AOD will have the high temporal resolution of GASP (many observations per day) and the multi-wavelength band retrieval of MODIS (high accuracy).</w:t>
      </w:r>
    </w:p>
    <w:p w:rsidR="00EF4F11" w:rsidRDefault="00EF4F11" w:rsidP="00014958">
      <w:pPr>
        <w:pStyle w:val="BHNormal"/>
        <w:jc w:val="both"/>
      </w:pPr>
    </w:p>
    <w:p w:rsidR="00014958" w:rsidRPr="00062BF3" w:rsidRDefault="003F5C87" w:rsidP="006C16EA">
      <w:pPr>
        <w:pStyle w:val="BHNormal"/>
        <w:numPr>
          <w:ilvl w:val="0"/>
          <w:numId w:val="4"/>
        </w:numPr>
        <w:ind w:left="720"/>
        <w:jc w:val="both"/>
      </w:pPr>
      <w:r w:rsidRPr="003F5C87">
        <w:rPr>
          <w:b/>
        </w:rPr>
        <w:t>Temporal Resolution:</w:t>
      </w:r>
      <w:r>
        <w:t xml:space="preserve"> The </w:t>
      </w:r>
      <w:r w:rsidR="006C16EA">
        <w:t xml:space="preserve">simulated ABI AOD data </w:t>
      </w:r>
      <w:r>
        <w:t>loop</w:t>
      </w:r>
      <w:r w:rsidR="00C24B7D">
        <w:t>s</w:t>
      </w:r>
      <w:r>
        <w:t xml:space="preserve"> </w:t>
      </w:r>
      <w:r w:rsidR="00C24B7D">
        <w:t>are</w:t>
      </w:r>
      <w:r>
        <w:t xml:space="preserve"> in </w:t>
      </w:r>
      <w:r w:rsidR="0047391F" w:rsidRPr="00197809">
        <w:t>30</w:t>
      </w:r>
      <w:r w:rsidRPr="00197809">
        <w:t>-minute</w:t>
      </w:r>
      <w:r>
        <w:t xml:space="preserve"> increments.  </w:t>
      </w:r>
      <w:r w:rsidRPr="00062BF3">
        <w:t>Actual ABI AOD data will</w:t>
      </w:r>
      <w:r w:rsidR="00E57022" w:rsidRPr="00062BF3">
        <w:t xml:space="preserve"> have </w:t>
      </w:r>
      <w:r w:rsidR="00197809">
        <w:t>the potent</w:t>
      </w:r>
      <w:r w:rsidR="00E50804">
        <w:t xml:space="preserve">ial for temporal resolution as high as 5 minutes, depending on image processing </w:t>
      </w:r>
      <w:r w:rsidR="00032466">
        <w:t>times</w:t>
      </w:r>
      <w:r w:rsidRPr="00062BF3">
        <w:t>.</w:t>
      </w:r>
    </w:p>
    <w:p w:rsidR="00EF7575" w:rsidRDefault="00EF7575" w:rsidP="00EF7575">
      <w:pPr>
        <w:pStyle w:val="BHNormal"/>
        <w:jc w:val="both"/>
      </w:pPr>
    </w:p>
    <w:p w:rsidR="00EF7575" w:rsidRDefault="00032466" w:rsidP="00EF7575">
      <w:pPr>
        <w:pStyle w:val="BHNormal"/>
        <w:numPr>
          <w:ilvl w:val="1"/>
          <w:numId w:val="4"/>
        </w:numPr>
        <w:ind w:left="1080"/>
        <w:jc w:val="both"/>
        <w:rPr>
          <w:b/>
        </w:rPr>
      </w:pPr>
      <w:r>
        <w:rPr>
          <w:b/>
        </w:rPr>
        <w:t xml:space="preserve">What is the </w:t>
      </w:r>
      <w:r w:rsidR="00792B1A">
        <w:rPr>
          <w:b/>
        </w:rPr>
        <w:t>maximum</w:t>
      </w:r>
      <w:r w:rsidR="00EF7575" w:rsidRPr="00EF7575">
        <w:rPr>
          <w:b/>
        </w:rPr>
        <w:t xml:space="preserve"> temporal resolution </w:t>
      </w:r>
      <w:r>
        <w:rPr>
          <w:b/>
        </w:rPr>
        <w:t>that</w:t>
      </w:r>
      <w:r w:rsidR="00EF7575" w:rsidRPr="00EF7575">
        <w:rPr>
          <w:b/>
        </w:rPr>
        <w:t xml:space="preserve"> you require</w:t>
      </w:r>
      <w:r>
        <w:rPr>
          <w:b/>
        </w:rPr>
        <w:t xml:space="preserve"> for your forecasting and/or analysis needs</w:t>
      </w:r>
      <w:r w:rsidR="00EF7575" w:rsidRPr="00EF7575">
        <w:rPr>
          <w:b/>
        </w:rPr>
        <w:t>?</w:t>
      </w:r>
      <w:r>
        <w:rPr>
          <w:b/>
        </w:rPr>
        <w:t xml:space="preserve">  (30 min, 15 min, etc.)</w:t>
      </w:r>
    </w:p>
    <w:p w:rsidR="00171B9A" w:rsidRDefault="00171B9A" w:rsidP="00171B9A">
      <w:pPr>
        <w:pStyle w:val="BHNormal"/>
        <w:jc w:val="both"/>
        <w:rPr>
          <w:b/>
        </w:rPr>
      </w:pPr>
    </w:p>
    <w:p w:rsidR="00171B9A" w:rsidRDefault="00171B9A" w:rsidP="00171B9A">
      <w:pPr>
        <w:pStyle w:val="BHNormal"/>
        <w:jc w:val="both"/>
        <w:rPr>
          <w:b/>
        </w:rPr>
      </w:pPr>
    </w:p>
    <w:p w:rsidR="00171B9A" w:rsidRDefault="00171B9A" w:rsidP="00171B9A">
      <w:pPr>
        <w:pStyle w:val="BHNormal"/>
        <w:jc w:val="both"/>
        <w:rPr>
          <w:b/>
        </w:rPr>
      </w:pPr>
    </w:p>
    <w:p w:rsidR="00171B9A" w:rsidRPr="00EF7575" w:rsidRDefault="00171B9A" w:rsidP="00EF7575">
      <w:pPr>
        <w:pStyle w:val="BHNormal"/>
        <w:numPr>
          <w:ilvl w:val="1"/>
          <w:numId w:val="4"/>
        </w:numPr>
        <w:ind w:left="1080"/>
        <w:jc w:val="both"/>
        <w:rPr>
          <w:b/>
        </w:rPr>
      </w:pPr>
      <w:r>
        <w:rPr>
          <w:b/>
        </w:rPr>
        <w:t>Will you prefer still images of ABI AOD data or a loop?  Or both?</w:t>
      </w:r>
    </w:p>
    <w:p w:rsidR="00EF7575" w:rsidRDefault="00EF7575" w:rsidP="00EF7575">
      <w:pPr>
        <w:pStyle w:val="BHNormal"/>
        <w:jc w:val="both"/>
      </w:pPr>
    </w:p>
    <w:p w:rsidR="00EF7575" w:rsidRDefault="00EF7575" w:rsidP="00BE41B6">
      <w:pPr>
        <w:pStyle w:val="BHNormal"/>
        <w:jc w:val="both"/>
      </w:pPr>
    </w:p>
    <w:p w:rsidR="0047391F" w:rsidRDefault="0047391F" w:rsidP="00BE41B6">
      <w:pPr>
        <w:pStyle w:val="BHNormal"/>
        <w:jc w:val="both"/>
      </w:pPr>
    </w:p>
    <w:p w:rsidR="0047391F" w:rsidRDefault="0047391F" w:rsidP="00BE41B6">
      <w:pPr>
        <w:pStyle w:val="BHNormal"/>
        <w:jc w:val="both"/>
      </w:pPr>
    </w:p>
    <w:p w:rsidR="007522DA" w:rsidRDefault="007522DA" w:rsidP="00C24B7D">
      <w:pPr>
        <w:pStyle w:val="BHNormal"/>
        <w:jc w:val="both"/>
      </w:pPr>
    </w:p>
    <w:p w:rsidR="00D52D44" w:rsidRDefault="003F5C87" w:rsidP="006C16EA">
      <w:pPr>
        <w:pStyle w:val="BHNormal"/>
        <w:numPr>
          <w:ilvl w:val="0"/>
          <w:numId w:val="4"/>
        </w:numPr>
        <w:ind w:left="720"/>
        <w:jc w:val="both"/>
      </w:pPr>
      <w:r>
        <w:rPr>
          <w:b/>
        </w:rPr>
        <w:lastRenderedPageBreak/>
        <w:t>Spatial Resolution:</w:t>
      </w:r>
      <w:r w:rsidR="00D22484">
        <w:t xml:space="preserve"> </w:t>
      </w:r>
      <w:r w:rsidR="00014958">
        <w:t xml:space="preserve">The simulated </w:t>
      </w:r>
      <w:r w:rsidR="006C16EA">
        <w:t xml:space="preserve">ABI AOD </w:t>
      </w:r>
      <w:r w:rsidR="00014958">
        <w:t xml:space="preserve">data </w:t>
      </w:r>
      <w:r>
        <w:t>have</w:t>
      </w:r>
      <w:r w:rsidR="00014958">
        <w:t xml:space="preserve"> </w:t>
      </w:r>
      <w:r w:rsidR="00014958" w:rsidRPr="00032466">
        <w:t>4 km spatial resolution</w:t>
      </w:r>
      <w:r w:rsidR="00032466">
        <w:t>.</w:t>
      </w:r>
      <w:r w:rsidR="00014958">
        <w:t xml:space="preserve"> </w:t>
      </w:r>
      <w:r w:rsidR="00032466">
        <w:t>Actual ABI AOD data will have 2 km spatial resolution</w:t>
      </w:r>
      <w:r w:rsidR="00014958">
        <w:t>.</w:t>
      </w:r>
    </w:p>
    <w:p w:rsidR="006C16EA" w:rsidRDefault="006C16EA" w:rsidP="006C16EA">
      <w:pPr>
        <w:pStyle w:val="BHNormal"/>
        <w:jc w:val="both"/>
      </w:pPr>
    </w:p>
    <w:p w:rsidR="00447795" w:rsidRPr="00447795" w:rsidRDefault="00BC7777" w:rsidP="00447795">
      <w:pPr>
        <w:pStyle w:val="BHNormal"/>
        <w:numPr>
          <w:ilvl w:val="0"/>
          <w:numId w:val="5"/>
        </w:numPr>
        <w:ind w:left="1080"/>
        <w:jc w:val="both"/>
        <w:rPr>
          <w:b/>
        </w:rPr>
      </w:pPr>
      <w:r>
        <w:rPr>
          <w:b/>
        </w:rPr>
        <w:t>Is</w:t>
      </w:r>
      <w:r w:rsidR="00447795" w:rsidRPr="00447795">
        <w:rPr>
          <w:b/>
        </w:rPr>
        <w:t xml:space="preserve"> </w:t>
      </w:r>
      <w:r>
        <w:rPr>
          <w:b/>
        </w:rPr>
        <w:t>2</w:t>
      </w:r>
      <w:r w:rsidR="00447795" w:rsidRPr="00447795">
        <w:rPr>
          <w:b/>
        </w:rPr>
        <w:t xml:space="preserve"> km spatial resolution sufficient for your forecasting and/or analysis needs?  </w:t>
      </w:r>
      <w:r w:rsidR="00416827">
        <w:rPr>
          <w:b/>
        </w:rPr>
        <w:t>The resolution is</w:t>
      </w:r>
      <w:r w:rsidR="00447795" w:rsidRPr="00447795">
        <w:rPr>
          <w:b/>
        </w:rPr>
        <w:t xml:space="preserve"> fixed by the instrument technology, so we can’t increase </w:t>
      </w:r>
      <w:r w:rsidR="00416827">
        <w:rPr>
          <w:b/>
        </w:rPr>
        <w:t>it</w:t>
      </w:r>
      <w:r w:rsidR="00447795" w:rsidRPr="00447795">
        <w:rPr>
          <w:b/>
        </w:rPr>
        <w:t>, but NOAA can take your feedback into consideration for future satellite instruments.</w:t>
      </w:r>
    </w:p>
    <w:p w:rsidR="00447795" w:rsidRDefault="00447795" w:rsidP="006C16EA">
      <w:pPr>
        <w:pStyle w:val="BHNormal"/>
        <w:jc w:val="both"/>
      </w:pPr>
    </w:p>
    <w:p w:rsidR="00447795" w:rsidRDefault="00447795" w:rsidP="006C16EA">
      <w:pPr>
        <w:pStyle w:val="BHNormal"/>
        <w:jc w:val="both"/>
      </w:pPr>
    </w:p>
    <w:p w:rsidR="0047391F" w:rsidRDefault="0047391F" w:rsidP="006C16EA">
      <w:pPr>
        <w:pStyle w:val="BHNormal"/>
        <w:jc w:val="both"/>
      </w:pPr>
    </w:p>
    <w:p w:rsidR="00447795" w:rsidRDefault="00447795" w:rsidP="006C16EA">
      <w:pPr>
        <w:pStyle w:val="BHNormal"/>
        <w:jc w:val="both"/>
      </w:pPr>
    </w:p>
    <w:p w:rsidR="00D427D1" w:rsidRDefault="00D22484" w:rsidP="003F5C87">
      <w:pPr>
        <w:pStyle w:val="BHNormal"/>
        <w:numPr>
          <w:ilvl w:val="0"/>
          <w:numId w:val="3"/>
        </w:numPr>
        <w:jc w:val="both"/>
      </w:pPr>
      <w:r w:rsidRPr="006C16EA">
        <w:rPr>
          <w:b/>
        </w:rPr>
        <w:t>Geographic Coverage:</w:t>
      </w:r>
      <w:r>
        <w:t xml:space="preserve"> </w:t>
      </w:r>
      <w:r w:rsidR="006C16EA">
        <w:t xml:space="preserve">The simulated ABI AOD loop covers the CONUS.  </w:t>
      </w:r>
      <w:r w:rsidR="006C16EA" w:rsidRPr="00BC7777">
        <w:t>Actual ABI AOD data will cover the entire disk of the northern and southern hemispheres, including the CONUS, Canada, Mexico, and Central America.</w:t>
      </w:r>
    </w:p>
    <w:p w:rsidR="006C16EA" w:rsidRPr="00447795" w:rsidRDefault="006C16EA" w:rsidP="007522DA">
      <w:pPr>
        <w:pStyle w:val="ListParagraph"/>
        <w:ind w:left="0"/>
        <w:rPr>
          <w:sz w:val="24"/>
        </w:rPr>
      </w:pPr>
    </w:p>
    <w:p w:rsidR="00447795" w:rsidRPr="00447795" w:rsidRDefault="00447795" w:rsidP="00447795">
      <w:pPr>
        <w:pStyle w:val="ListParagraph"/>
        <w:numPr>
          <w:ilvl w:val="0"/>
          <w:numId w:val="5"/>
        </w:numPr>
        <w:ind w:left="1080"/>
        <w:rPr>
          <w:b/>
          <w:sz w:val="24"/>
        </w:rPr>
      </w:pPr>
      <w:r w:rsidRPr="00447795">
        <w:rPr>
          <w:b/>
          <w:sz w:val="24"/>
        </w:rPr>
        <w:t xml:space="preserve">What areas of geographic coverage do you require?  Is the CONUS sufficient?  Do you prefer subsets of the CONUS, such as </w:t>
      </w:r>
      <w:r>
        <w:rPr>
          <w:b/>
          <w:sz w:val="24"/>
        </w:rPr>
        <w:t xml:space="preserve">the ones </w:t>
      </w:r>
      <w:r w:rsidR="00C24B7D">
        <w:rPr>
          <w:b/>
          <w:sz w:val="24"/>
        </w:rPr>
        <w:t xml:space="preserve">presented in slides 11-14, or those </w:t>
      </w:r>
      <w:r>
        <w:rPr>
          <w:b/>
          <w:sz w:val="24"/>
        </w:rPr>
        <w:t xml:space="preserve">that </w:t>
      </w:r>
      <w:r w:rsidRPr="00447795">
        <w:rPr>
          <w:b/>
          <w:sz w:val="24"/>
        </w:rPr>
        <w:t>are available currently through IDEA</w:t>
      </w:r>
      <w:r w:rsidR="00792B1A">
        <w:rPr>
          <w:b/>
          <w:sz w:val="24"/>
        </w:rPr>
        <w:t xml:space="preserve"> </w:t>
      </w:r>
      <w:r w:rsidR="00C24B7D" w:rsidRPr="00447795">
        <w:rPr>
          <w:b/>
          <w:sz w:val="24"/>
        </w:rPr>
        <w:t>for MODIS AOD data</w:t>
      </w:r>
      <w:r w:rsidR="00C24B7D">
        <w:rPr>
          <w:b/>
          <w:sz w:val="24"/>
        </w:rPr>
        <w:t xml:space="preserve"> </w:t>
      </w:r>
      <w:r w:rsidR="00792B1A">
        <w:rPr>
          <w:b/>
          <w:sz w:val="24"/>
        </w:rPr>
        <w:t>(</w:t>
      </w:r>
      <w:r w:rsidR="00792B1A" w:rsidRPr="00792B1A">
        <w:rPr>
          <w:b/>
          <w:sz w:val="24"/>
        </w:rPr>
        <w:t>http://www.star.nesdis.noaa.gov/smcd/spb/aq/</w:t>
      </w:r>
      <w:r w:rsidR="00792B1A">
        <w:rPr>
          <w:b/>
          <w:sz w:val="24"/>
        </w:rPr>
        <w:t>)</w:t>
      </w:r>
      <w:r w:rsidRPr="00447795">
        <w:rPr>
          <w:b/>
          <w:sz w:val="24"/>
        </w:rPr>
        <w:t>?</w:t>
      </w:r>
      <w:r w:rsidR="006827C1">
        <w:rPr>
          <w:b/>
          <w:sz w:val="24"/>
        </w:rPr>
        <w:t xml:space="preserve">  Or do you prefer to view a larger geographic area that includes Canada and/or Mexico and Central America?</w:t>
      </w:r>
    </w:p>
    <w:p w:rsidR="00447795" w:rsidRPr="00447795" w:rsidRDefault="00447795" w:rsidP="007522DA">
      <w:pPr>
        <w:pStyle w:val="ListParagraph"/>
        <w:ind w:left="0"/>
        <w:rPr>
          <w:sz w:val="24"/>
        </w:rPr>
      </w:pPr>
    </w:p>
    <w:p w:rsidR="00447795" w:rsidRDefault="00447795" w:rsidP="007522DA">
      <w:pPr>
        <w:pStyle w:val="ListParagraph"/>
        <w:ind w:left="0"/>
        <w:rPr>
          <w:sz w:val="24"/>
        </w:rPr>
      </w:pPr>
    </w:p>
    <w:p w:rsidR="006827C1" w:rsidRDefault="006827C1" w:rsidP="007522DA">
      <w:pPr>
        <w:pStyle w:val="ListParagraph"/>
        <w:ind w:left="0"/>
        <w:rPr>
          <w:sz w:val="24"/>
        </w:rPr>
      </w:pPr>
    </w:p>
    <w:p w:rsidR="0047391F" w:rsidRPr="00447795" w:rsidRDefault="0047391F" w:rsidP="007522DA">
      <w:pPr>
        <w:pStyle w:val="ListParagraph"/>
        <w:ind w:left="0"/>
        <w:rPr>
          <w:sz w:val="24"/>
        </w:rPr>
      </w:pPr>
    </w:p>
    <w:p w:rsidR="00447795" w:rsidRPr="00447795" w:rsidRDefault="00447795" w:rsidP="007522DA">
      <w:pPr>
        <w:pStyle w:val="ListParagraph"/>
        <w:ind w:left="0"/>
        <w:rPr>
          <w:sz w:val="24"/>
        </w:rPr>
      </w:pPr>
    </w:p>
    <w:p w:rsidR="007522DA" w:rsidRDefault="007522DA" w:rsidP="007522DA">
      <w:pPr>
        <w:pStyle w:val="BHNormal"/>
        <w:numPr>
          <w:ilvl w:val="0"/>
          <w:numId w:val="3"/>
        </w:numPr>
        <w:jc w:val="both"/>
      </w:pPr>
      <w:r w:rsidRPr="00D22484">
        <w:rPr>
          <w:b/>
        </w:rPr>
        <w:t xml:space="preserve">Data Latency: </w:t>
      </w:r>
      <w:r w:rsidRPr="006C16EA">
        <w:t>Actual A</w:t>
      </w:r>
      <w:r>
        <w:t>BI AOD data will be generated between sunrise and sunset, since visible light is required to make the measurement.</w:t>
      </w:r>
      <w:r w:rsidR="00BC7777">
        <w:t xml:space="preserve">  The latency of </w:t>
      </w:r>
      <w:r w:rsidRPr="00BC7777">
        <w:t>ABI AOD data</w:t>
      </w:r>
      <w:r w:rsidR="00BC7777">
        <w:t xml:space="preserve"> – how soon after observation that the data are available to you – will depend on image processing times.</w:t>
      </w:r>
    </w:p>
    <w:p w:rsidR="007522DA" w:rsidRDefault="007522DA" w:rsidP="007522DA">
      <w:pPr>
        <w:pStyle w:val="ListParagraph"/>
        <w:ind w:left="0"/>
      </w:pPr>
    </w:p>
    <w:p w:rsidR="00BC7777" w:rsidRDefault="00BC7777" w:rsidP="00447795">
      <w:pPr>
        <w:pStyle w:val="ListParagraph"/>
        <w:numPr>
          <w:ilvl w:val="0"/>
          <w:numId w:val="5"/>
        </w:numPr>
        <w:ind w:left="1080"/>
        <w:rPr>
          <w:b/>
          <w:sz w:val="24"/>
        </w:rPr>
      </w:pPr>
      <w:r w:rsidRPr="00BC7777">
        <w:rPr>
          <w:b/>
          <w:sz w:val="24"/>
        </w:rPr>
        <w:t xml:space="preserve">What is the </w:t>
      </w:r>
      <w:r>
        <w:rPr>
          <w:b/>
          <w:sz w:val="24"/>
        </w:rPr>
        <w:t>maximum</w:t>
      </w:r>
      <w:r w:rsidRPr="00BC7777">
        <w:rPr>
          <w:b/>
          <w:sz w:val="24"/>
        </w:rPr>
        <w:t xml:space="preserve"> </w:t>
      </w:r>
      <w:r>
        <w:rPr>
          <w:b/>
          <w:sz w:val="24"/>
        </w:rPr>
        <w:t>latency</w:t>
      </w:r>
      <w:r w:rsidRPr="00BC7777">
        <w:rPr>
          <w:b/>
          <w:sz w:val="24"/>
        </w:rPr>
        <w:t xml:space="preserve"> that you </w:t>
      </w:r>
      <w:r>
        <w:rPr>
          <w:b/>
          <w:sz w:val="24"/>
        </w:rPr>
        <w:t>can tolerate</w:t>
      </w:r>
      <w:r w:rsidRPr="00BC7777">
        <w:rPr>
          <w:b/>
          <w:sz w:val="24"/>
        </w:rPr>
        <w:t xml:space="preserve"> for your forecasting and/or analysis needs</w:t>
      </w:r>
      <w:r w:rsidR="00447795" w:rsidRPr="00447795">
        <w:rPr>
          <w:b/>
          <w:sz w:val="24"/>
        </w:rPr>
        <w:t>?</w:t>
      </w:r>
      <w:r>
        <w:rPr>
          <w:b/>
          <w:sz w:val="24"/>
        </w:rPr>
        <w:t xml:space="preserve">  (30 min, 1 hour, 2 hours, etc.)</w:t>
      </w:r>
      <w:r w:rsidR="00447795" w:rsidRPr="00447795">
        <w:rPr>
          <w:b/>
          <w:sz w:val="24"/>
        </w:rPr>
        <w:t xml:space="preserve">  </w:t>
      </w:r>
    </w:p>
    <w:p w:rsidR="00C55BD2" w:rsidRDefault="00C55BD2" w:rsidP="00C55BD2">
      <w:pPr>
        <w:rPr>
          <w:b/>
          <w:sz w:val="24"/>
        </w:rPr>
      </w:pPr>
    </w:p>
    <w:p w:rsidR="00C55BD2" w:rsidRPr="00C55BD2" w:rsidRDefault="00C55BD2" w:rsidP="00C55BD2">
      <w:pPr>
        <w:rPr>
          <w:b/>
          <w:sz w:val="24"/>
        </w:rPr>
      </w:pPr>
    </w:p>
    <w:p w:rsidR="00447795" w:rsidRPr="00447795" w:rsidRDefault="00BC7777" w:rsidP="00447795">
      <w:pPr>
        <w:pStyle w:val="ListParagraph"/>
        <w:numPr>
          <w:ilvl w:val="0"/>
          <w:numId w:val="5"/>
        </w:numPr>
        <w:ind w:left="1080"/>
        <w:rPr>
          <w:b/>
          <w:sz w:val="24"/>
        </w:rPr>
      </w:pPr>
      <w:r>
        <w:rPr>
          <w:b/>
          <w:sz w:val="24"/>
        </w:rPr>
        <w:t xml:space="preserve">Is there a time of day (i.e., forecast deadline) after which you won’t </w:t>
      </w:r>
      <w:r w:rsidR="00C55BD2">
        <w:rPr>
          <w:b/>
          <w:sz w:val="24"/>
        </w:rPr>
        <w:t>consider</w:t>
      </w:r>
      <w:r>
        <w:rPr>
          <w:b/>
          <w:sz w:val="24"/>
        </w:rPr>
        <w:t xml:space="preserve"> ABI AOD data?</w:t>
      </w:r>
    </w:p>
    <w:p w:rsidR="00447795" w:rsidRDefault="00447795" w:rsidP="007522DA">
      <w:pPr>
        <w:pStyle w:val="ListParagraph"/>
        <w:ind w:left="0"/>
      </w:pPr>
    </w:p>
    <w:p w:rsidR="00447795" w:rsidRDefault="00447795" w:rsidP="007522DA">
      <w:pPr>
        <w:pStyle w:val="ListParagraph"/>
        <w:ind w:left="0"/>
      </w:pPr>
    </w:p>
    <w:p w:rsidR="00447795" w:rsidRDefault="00447795" w:rsidP="007522DA">
      <w:pPr>
        <w:pStyle w:val="ListParagraph"/>
        <w:ind w:left="0"/>
      </w:pPr>
    </w:p>
    <w:p w:rsidR="00447795" w:rsidRDefault="00447795" w:rsidP="007522DA">
      <w:pPr>
        <w:pStyle w:val="ListParagraph"/>
        <w:ind w:left="0"/>
      </w:pPr>
    </w:p>
    <w:p w:rsidR="006C16EA" w:rsidRDefault="007522DA" w:rsidP="003F5C87">
      <w:pPr>
        <w:pStyle w:val="BHNormal"/>
        <w:numPr>
          <w:ilvl w:val="0"/>
          <w:numId w:val="3"/>
        </w:numPr>
        <w:jc w:val="both"/>
      </w:pPr>
      <w:r w:rsidRPr="007522DA">
        <w:rPr>
          <w:b/>
        </w:rPr>
        <w:lastRenderedPageBreak/>
        <w:t>Data Visualization:</w:t>
      </w:r>
      <w:r>
        <w:t xml:space="preserve"> The simulated ABI AOD data are only available as a graphical image loop.  Actual ABI AOD data can be made available in a wide variety of data formats to support a range of visualization needs.</w:t>
      </w:r>
    </w:p>
    <w:p w:rsidR="00D427D1" w:rsidRDefault="00D427D1" w:rsidP="007522DA">
      <w:pPr>
        <w:pStyle w:val="BHNormal"/>
        <w:jc w:val="both"/>
      </w:pPr>
    </w:p>
    <w:p w:rsidR="007522DA" w:rsidRPr="00BD18C5" w:rsidRDefault="00BD18C5" w:rsidP="00BD18C5">
      <w:pPr>
        <w:pStyle w:val="BHNormal"/>
        <w:numPr>
          <w:ilvl w:val="0"/>
          <w:numId w:val="5"/>
        </w:numPr>
        <w:ind w:left="1080"/>
        <w:jc w:val="both"/>
      </w:pPr>
      <w:r>
        <w:rPr>
          <w:b/>
        </w:rPr>
        <w:t>In w</w:t>
      </w:r>
      <w:r w:rsidRPr="00BD18C5">
        <w:rPr>
          <w:b/>
        </w:rPr>
        <w:t xml:space="preserve">hat data formats would you like </w:t>
      </w:r>
      <w:r>
        <w:rPr>
          <w:b/>
        </w:rPr>
        <w:t xml:space="preserve">NOAA to make </w:t>
      </w:r>
      <w:r w:rsidRPr="00BD18C5">
        <w:rPr>
          <w:b/>
        </w:rPr>
        <w:t>ABI AOD data</w:t>
      </w:r>
      <w:r>
        <w:rPr>
          <w:b/>
        </w:rPr>
        <w:t xml:space="preserve"> available</w:t>
      </w:r>
      <w:r w:rsidRPr="00BD18C5">
        <w:rPr>
          <w:b/>
        </w:rPr>
        <w:t xml:space="preserve">?  </w:t>
      </w:r>
      <w:r w:rsidRPr="00BD18C5">
        <w:t>Examples include:</w:t>
      </w:r>
    </w:p>
    <w:p w:rsidR="00BD18C5" w:rsidRPr="00BD18C5" w:rsidRDefault="00BD18C5" w:rsidP="00BD18C5">
      <w:pPr>
        <w:pStyle w:val="BHNormal"/>
        <w:numPr>
          <w:ilvl w:val="1"/>
          <w:numId w:val="5"/>
        </w:numPr>
        <w:jc w:val="both"/>
      </w:pPr>
      <w:r w:rsidRPr="00BD18C5">
        <w:t>graphic files (gif, jpeg, png)</w:t>
      </w:r>
    </w:p>
    <w:p w:rsidR="00BD18C5" w:rsidRPr="00BD18C5" w:rsidRDefault="00BD18C5" w:rsidP="00BD18C5">
      <w:pPr>
        <w:pStyle w:val="BHNormal"/>
        <w:numPr>
          <w:ilvl w:val="1"/>
          <w:numId w:val="5"/>
        </w:numPr>
        <w:jc w:val="both"/>
      </w:pPr>
      <w:r w:rsidRPr="00BD18C5">
        <w:t>Google Earth/virtual globe files (kml, kmz)</w:t>
      </w:r>
    </w:p>
    <w:p w:rsidR="00BD18C5" w:rsidRPr="00BD18C5" w:rsidRDefault="00BD18C5" w:rsidP="00BD18C5">
      <w:pPr>
        <w:pStyle w:val="BHNormal"/>
        <w:numPr>
          <w:ilvl w:val="1"/>
          <w:numId w:val="5"/>
        </w:numPr>
        <w:jc w:val="both"/>
      </w:pPr>
      <w:r w:rsidRPr="00BD18C5">
        <w:t>GIS files (</w:t>
      </w:r>
      <w:r w:rsidR="00644529">
        <w:t>GeoTIFF</w:t>
      </w:r>
      <w:r w:rsidRPr="00BD18C5">
        <w:t>)</w:t>
      </w:r>
    </w:p>
    <w:p w:rsidR="00BD18C5" w:rsidRPr="00BD18C5" w:rsidRDefault="00BD18C5" w:rsidP="00BD18C5">
      <w:pPr>
        <w:pStyle w:val="BHNormal"/>
        <w:numPr>
          <w:ilvl w:val="1"/>
          <w:numId w:val="5"/>
        </w:numPr>
        <w:jc w:val="both"/>
      </w:pPr>
      <w:r w:rsidRPr="00BD18C5">
        <w:t>data files (</w:t>
      </w:r>
      <w:r w:rsidR="00644529">
        <w:t xml:space="preserve">netCDF, </w:t>
      </w:r>
      <w:r w:rsidR="006827C1">
        <w:t>HDF</w:t>
      </w:r>
      <w:r w:rsidRPr="00BD18C5">
        <w:t>)</w:t>
      </w:r>
    </w:p>
    <w:p w:rsidR="00BD18C5" w:rsidRDefault="00BD18C5" w:rsidP="007522DA">
      <w:pPr>
        <w:pStyle w:val="BHNormal"/>
        <w:jc w:val="both"/>
      </w:pPr>
    </w:p>
    <w:p w:rsidR="003C694D" w:rsidRDefault="003C694D" w:rsidP="007522DA">
      <w:pPr>
        <w:pStyle w:val="BHNormal"/>
        <w:jc w:val="both"/>
      </w:pPr>
    </w:p>
    <w:p w:rsidR="003C694D" w:rsidRPr="003C694D" w:rsidRDefault="003C694D" w:rsidP="003F5C87">
      <w:pPr>
        <w:pStyle w:val="BHNormal"/>
        <w:numPr>
          <w:ilvl w:val="0"/>
          <w:numId w:val="3"/>
        </w:numPr>
        <w:jc w:val="both"/>
      </w:pPr>
      <w:r>
        <w:rPr>
          <w:b/>
        </w:rPr>
        <w:t>Data Applications:</w:t>
      </w:r>
      <w:r w:rsidR="006827C1" w:rsidRPr="006827C1">
        <w:rPr>
          <w:b/>
        </w:rPr>
        <w:t xml:space="preserve">  </w:t>
      </w:r>
    </w:p>
    <w:p w:rsidR="006827C1" w:rsidRDefault="003C694D" w:rsidP="003C694D">
      <w:pPr>
        <w:pStyle w:val="BHNormal"/>
        <w:numPr>
          <w:ilvl w:val="1"/>
          <w:numId w:val="3"/>
        </w:numPr>
        <w:ind w:left="1080"/>
        <w:jc w:val="both"/>
      </w:pPr>
      <w:r>
        <w:rPr>
          <w:b/>
        </w:rPr>
        <w:t xml:space="preserve">For what </w:t>
      </w:r>
      <w:r w:rsidR="00415B80">
        <w:rPr>
          <w:b/>
        </w:rPr>
        <w:t>application(s) do you anticipate that you will use ABI AOD data</w:t>
      </w:r>
      <w:r w:rsidR="003F5C87" w:rsidRPr="006827C1">
        <w:rPr>
          <w:b/>
        </w:rPr>
        <w:t>?</w:t>
      </w:r>
      <w:r w:rsidR="003F5C87">
        <w:t xml:space="preserve">  </w:t>
      </w:r>
    </w:p>
    <w:p w:rsidR="003C694D" w:rsidRDefault="003C694D" w:rsidP="003C694D">
      <w:pPr>
        <w:pStyle w:val="BHNormal"/>
        <w:numPr>
          <w:ilvl w:val="2"/>
          <w:numId w:val="3"/>
        </w:numPr>
        <w:ind w:left="1440"/>
        <w:jc w:val="both"/>
      </w:pPr>
      <w:r>
        <w:t>forecasting</w:t>
      </w:r>
    </w:p>
    <w:p w:rsidR="003C694D" w:rsidRDefault="003C694D" w:rsidP="003C694D">
      <w:pPr>
        <w:pStyle w:val="BHNormal"/>
        <w:numPr>
          <w:ilvl w:val="2"/>
          <w:numId w:val="3"/>
        </w:numPr>
        <w:ind w:left="1440"/>
        <w:jc w:val="both"/>
      </w:pPr>
      <w:r>
        <w:t>retrospective analysis</w:t>
      </w:r>
    </w:p>
    <w:p w:rsidR="00415B80" w:rsidRDefault="00415B80" w:rsidP="003C694D">
      <w:pPr>
        <w:pStyle w:val="BHNormal"/>
        <w:numPr>
          <w:ilvl w:val="2"/>
          <w:numId w:val="3"/>
        </w:numPr>
        <w:ind w:left="1440"/>
        <w:jc w:val="both"/>
      </w:pPr>
      <w:r>
        <w:t>outreach/briefing of policy-makers or stakeholders</w:t>
      </w:r>
    </w:p>
    <w:p w:rsidR="003C694D" w:rsidRDefault="003C694D" w:rsidP="003C694D">
      <w:pPr>
        <w:pStyle w:val="BHNormal"/>
        <w:numPr>
          <w:ilvl w:val="2"/>
          <w:numId w:val="3"/>
        </w:numPr>
        <w:ind w:left="1440"/>
        <w:jc w:val="both"/>
      </w:pPr>
      <w:r>
        <w:t>justification for Exceptional Event exemptions</w:t>
      </w:r>
    </w:p>
    <w:p w:rsidR="003C694D" w:rsidRDefault="003C694D" w:rsidP="003C694D">
      <w:pPr>
        <w:pStyle w:val="BHNormal"/>
        <w:numPr>
          <w:ilvl w:val="2"/>
          <w:numId w:val="3"/>
        </w:numPr>
        <w:ind w:left="1440"/>
        <w:jc w:val="both"/>
      </w:pPr>
      <w:r>
        <w:t>other (please specify)</w:t>
      </w:r>
    </w:p>
    <w:p w:rsidR="00415B80" w:rsidRDefault="00415B80" w:rsidP="00415B80">
      <w:pPr>
        <w:pStyle w:val="BHNormal"/>
        <w:jc w:val="both"/>
      </w:pPr>
    </w:p>
    <w:p w:rsidR="003C694D" w:rsidRDefault="003C694D" w:rsidP="003C694D">
      <w:pPr>
        <w:pStyle w:val="BHNormal"/>
        <w:ind w:left="360"/>
        <w:jc w:val="both"/>
      </w:pPr>
    </w:p>
    <w:p w:rsidR="003C694D" w:rsidRPr="003C694D" w:rsidRDefault="00415B80" w:rsidP="003C694D">
      <w:pPr>
        <w:pStyle w:val="BHNormal"/>
        <w:numPr>
          <w:ilvl w:val="2"/>
          <w:numId w:val="7"/>
        </w:numPr>
        <w:ind w:left="1080"/>
        <w:jc w:val="both"/>
        <w:rPr>
          <w:b/>
        </w:rPr>
      </w:pPr>
      <w:r>
        <w:rPr>
          <w:b/>
        </w:rPr>
        <w:t>W</w:t>
      </w:r>
      <w:r w:rsidR="003C694D" w:rsidRPr="003C694D">
        <w:rPr>
          <w:b/>
        </w:rPr>
        <w:t xml:space="preserve">hat </w:t>
      </w:r>
      <w:r>
        <w:rPr>
          <w:b/>
        </w:rPr>
        <w:t>aspect(s) of air quality</w:t>
      </w:r>
      <w:r w:rsidR="003C694D" w:rsidRPr="003C694D">
        <w:rPr>
          <w:b/>
        </w:rPr>
        <w:t xml:space="preserve"> do you anticipate that you will use ABI AOD data</w:t>
      </w:r>
      <w:r>
        <w:rPr>
          <w:b/>
        </w:rPr>
        <w:t xml:space="preserve"> to analyze</w:t>
      </w:r>
      <w:r w:rsidR="003C694D" w:rsidRPr="003C694D">
        <w:rPr>
          <w:b/>
        </w:rPr>
        <w:t>?</w:t>
      </w:r>
    </w:p>
    <w:p w:rsidR="006827C1" w:rsidRDefault="006827C1" w:rsidP="003C694D">
      <w:pPr>
        <w:pStyle w:val="BHNormal"/>
        <w:numPr>
          <w:ilvl w:val="1"/>
          <w:numId w:val="8"/>
        </w:numPr>
        <w:jc w:val="both"/>
      </w:pPr>
      <w:r>
        <w:t>regional</w:t>
      </w:r>
      <w:r w:rsidR="00415B80">
        <w:t>/local</w:t>
      </w:r>
      <w:r>
        <w:t xml:space="preserve"> transport of smoke/dust</w:t>
      </w:r>
    </w:p>
    <w:p w:rsidR="00E12879" w:rsidRDefault="003F5C87" w:rsidP="003C694D">
      <w:pPr>
        <w:pStyle w:val="BHNormal"/>
        <w:numPr>
          <w:ilvl w:val="1"/>
          <w:numId w:val="8"/>
        </w:numPr>
        <w:jc w:val="both"/>
      </w:pPr>
      <w:r>
        <w:t>locatio</w:t>
      </w:r>
      <w:r w:rsidR="006827C1">
        <w:t>n/extent of haze</w:t>
      </w:r>
    </w:p>
    <w:p w:rsidR="00B3411B" w:rsidRDefault="00B3411B" w:rsidP="003C694D">
      <w:pPr>
        <w:pStyle w:val="BHNormal"/>
        <w:numPr>
          <w:ilvl w:val="1"/>
          <w:numId w:val="8"/>
        </w:numPr>
        <w:jc w:val="both"/>
      </w:pPr>
      <w:r>
        <w:t>other (please explain)</w:t>
      </w:r>
    </w:p>
    <w:p w:rsidR="00E36E85" w:rsidRDefault="00E36E85" w:rsidP="00CC2B35">
      <w:pPr>
        <w:pStyle w:val="BHNormal"/>
        <w:jc w:val="both"/>
      </w:pPr>
    </w:p>
    <w:p w:rsidR="00E36E85" w:rsidRDefault="00E36E85" w:rsidP="00CC2B35">
      <w:pPr>
        <w:pStyle w:val="BHNormal"/>
        <w:jc w:val="both"/>
      </w:pPr>
    </w:p>
    <w:p w:rsidR="00E12879" w:rsidRPr="00E36E85" w:rsidRDefault="00B3411B" w:rsidP="00415B80">
      <w:pPr>
        <w:pStyle w:val="BHNormal"/>
        <w:numPr>
          <w:ilvl w:val="2"/>
          <w:numId w:val="6"/>
        </w:numPr>
        <w:ind w:left="1080"/>
        <w:jc w:val="both"/>
        <w:rPr>
          <w:b/>
        </w:rPr>
      </w:pPr>
      <w:r w:rsidRPr="00E36E85">
        <w:rPr>
          <w:b/>
        </w:rPr>
        <w:t xml:space="preserve">What </w:t>
      </w:r>
      <w:r w:rsidR="00415B80">
        <w:rPr>
          <w:b/>
        </w:rPr>
        <w:t>feature</w:t>
      </w:r>
      <w:r w:rsidR="00416827">
        <w:rPr>
          <w:b/>
        </w:rPr>
        <w:t>(s)</w:t>
      </w:r>
      <w:r w:rsidRPr="00E36E85">
        <w:rPr>
          <w:b/>
        </w:rPr>
        <w:t xml:space="preserve"> of GOES-R ABI data </w:t>
      </w:r>
      <w:r w:rsidR="00415B80">
        <w:rPr>
          <w:b/>
        </w:rPr>
        <w:t>will have the biggest impact on</w:t>
      </w:r>
      <w:r w:rsidRPr="00E36E85">
        <w:rPr>
          <w:b/>
        </w:rPr>
        <w:t xml:space="preserve"> your applications</w:t>
      </w:r>
      <w:r w:rsidR="00415B80">
        <w:rPr>
          <w:b/>
        </w:rPr>
        <w:t>, compared to current GOES products</w:t>
      </w:r>
      <w:r w:rsidRPr="00E36E85">
        <w:rPr>
          <w:b/>
        </w:rPr>
        <w:t>?</w:t>
      </w:r>
    </w:p>
    <w:p w:rsidR="00B3411B" w:rsidRDefault="00E3679C" w:rsidP="00415B80">
      <w:pPr>
        <w:pStyle w:val="BHNormal"/>
        <w:numPr>
          <w:ilvl w:val="3"/>
          <w:numId w:val="9"/>
        </w:numPr>
        <w:ind w:left="1440"/>
        <w:jc w:val="both"/>
      </w:pPr>
      <w:r>
        <w:t>high</w:t>
      </w:r>
      <w:r w:rsidR="00E36E85">
        <w:t xml:space="preserve"> temporal resolution</w:t>
      </w:r>
    </w:p>
    <w:p w:rsidR="00E36E85" w:rsidRDefault="00E36E85" w:rsidP="00415B80">
      <w:pPr>
        <w:pStyle w:val="BHNormal"/>
        <w:numPr>
          <w:ilvl w:val="3"/>
          <w:numId w:val="9"/>
        </w:numPr>
        <w:ind w:left="1440"/>
        <w:jc w:val="both"/>
      </w:pPr>
      <w:r>
        <w:t>“MODIS-like” accuracy of ABI AOD data</w:t>
      </w:r>
    </w:p>
    <w:p w:rsidR="00E36E85" w:rsidRDefault="00E36E85" w:rsidP="00415B80">
      <w:pPr>
        <w:pStyle w:val="BHNormal"/>
        <w:numPr>
          <w:ilvl w:val="3"/>
          <w:numId w:val="9"/>
        </w:numPr>
        <w:ind w:left="1440"/>
        <w:jc w:val="both"/>
      </w:pPr>
      <w:r>
        <w:t>16 bands of radiances (vs. 5 on current GOES)</w:t>
      </w:r>
    </w:p>
    <w:p w:rsidR="00E36E85" w:rsidRDefault="00E36E85" w:rsidP="00415B80">
      <w:pPr>
        <w:pStyle w:val="BHNormal"/>
        <w:numPr>
          <w:ilvl w:val="3"/>
          <w:numId w:val="9"/>
        </w:numPr>
        <w:ind w:left="1440"/>
        <w:jc w:val="both"/>
      </w:pPr>
      <w:r>
        <w:t>other (please specify)</w:t>
      </w:r>
    </w:p>
    <w:p w:rsidR="00E13573" w:rsidRDefault="00E13573" w:rsidP="00CC2B35">
      <w:pPr>
        <w:pStyle w:val="BHNormal"/>
        <w:jc w:val="both"/>
      </w:pPr>
    </w:p>
    <w:p w:rsidR="00415B80" w:rsidRDefault="00415B80" w:rsidP="00CC2B35">
      <w:pPr>
        <w:pStyle w:val="BHNormal"/>
        <w:jc w:val="both"/>
      </w:pPr>
    </w:p>
    <w:p w:rsidR="00792B1A" w:rsidRDefault="00792B1A" w:rsidP="00792B1A">
      <w:pPr>
        <w:pStyle w:val="BHNormal"/>
        <w:numPr>
          <w:ilvl w:val="0"/>
          <w:numId w:val="3"/>
        </w:numPr>
        <w:jc w:val="both"/>
        <w:rPr>
          <w:b/>
        </w:rPr>
      </w:pPr>
      <w:r>
        <w:rPr>
          <w:b/>
        </w:rPr>
        <w:t xml:space="preserve">Data Validation: </w:t>
      </w:r>
    </w:p>
    <w:p w:rsidR="00792B1A" w:rsidRDefault="00792B1A" w:rsidP="00792B1A">
      <w:pPr>
        <w:pStyle w:val="BHNormal"/>
        <w:numPr>
          <w:ilvl w:val="1"/>
          <w:numId w:val="3"/>
        </w:numPr>
        <w:ind w:left="1080"/>
        <w:jc w:val="both"/>
        <w:rPr>
          <w:b/>
        </w:rPr>
      </w:pPr>
      <w:r>
        <w:rPr>
          <w:b/>
        </w:rPr>
        <w:t xml:space="preserve">Would you like to have access to </w:t>
      </w:r>
      <w:r w:rsidR="001F0500">
        <w:rPr>
          <w:b/>
        </w:rPr>
        <w:t>validation information for ABI AOD data, such as accuracy and bias measures and known artifacts?</w:t>
      </w:r>
    </w:p>
    <w:p w:rsidR="00792B1A" w:rsidRDefault="00792B1A" w:rsidP="00792B1A">
      <w:pPr>
        <w:pStyle w:val="BHNormal"/>
        <w:jc w:val="both"/>
        <w:rPr>
          <w:b/>
        </w:rPr>
      </w:pPr>
    </w:p>
    <w:p w:rsidR="00792B1A" w:rsidRDefault="00792B1A" w:rsidP="00792B1A">
      <w:pPr>
        <w:pStyle w:val="BHNormal"/>
        <w:jc w:val="both"/>
        <w:rPr>
          <w:b/>
        </w:rPr>
      </w:pPr>
    </w:p>
    <w:p w:rsidR="00792B1A" w:rsidRDefault="00792B1A" w:rsidP="00792B1A">
      <w:pPr>
        <w:pStyle w:val="BHNormal"/>
        <w:jc w:val="both"/>
        <w:rPr>
          <w:b/>
        </w:rPr>
      </w:pPr>
    </w:p>
    <w:p w:rsidR="00415B80" w:rsidRPr="00415B80" w:rsidRDefault="00415B80" w:rsidP="00792B1A">
      <w:pPr>
        <w:pStyle w:val="BHNormal"/>
        <w:numPr>
          <w:ilvl w:val="0"/>
          <w:numId w:val="3"/>
        </w:numPr>
        <w:jc w:val="both"/>
        <w:rPr>
          <w:b/>
        </w:rPr>
      </w:pPr>
      <w:r w:rsidRPr="00415B80">
        <w:rPr>
          <w:b/>
        </w:rPr>
        <w:t>What can NOAA do in general or the AQPG do in particular to make GOES-R data more useful for air quality forecasters and analysts?</w:t>
      </w:r>
    </w:p>
    <w:sectPr w:rsidR="00415B80" w:rsidRPr="00415B80" w:rsidSect="002033B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BF0" w:rsidRDefault="00630BF0" w:rsidP="00362F62">
      <w:pPr>
        <w:spacing w:after="0" w:line="240" w:lineRule="auto"/>
      </w:pPr>
      <w:r>
        <w:separator/>
      </w:r>
    </w:p>
  </w:endnote>
  <w:endnote w:type="continuationSeparator" w:id="0">
    <w:p w:rsidR="00630BF0" w:rsidRDefault="00630BF0" w:rsidP="00362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21547"/>
      <w:docPartObj>
        <w:docPartGallery w:val="Page Numbers (Bottom of Page)"/>
        <w:docPartUnique/>
      </w:docPartObj>
    </w:sdtPr>
    <w:sdtContent>
      <w:p w:rsidR="00BC7777" w:rsidRDefault="00BC7777">
        <w:pPr>
          <w:pStyle w:val="Footer"/>
        </w:pPr>
        <w:r>
          <w:t>AQPG Breakout Session</w:t>
        </w:r>
        <w:r>
          <w:tab/>
          <w:t>Case Study 1</w:t>
        </w:r>
        <w:r>
          <w:tab/>
          <w:t xml:space="preserve">Page </w:t>
        </w:r>
        <w:fldSimple w:instr=" PAGE   \* MERGEFORMAT ">
          <w:r w:rsidR="0030209B">
            <w:rPr>
              <w:noProof/>
            </w:rPr>
            <w:t>3</w:t>
          </w:r>
        </w:fldSimple>
      </w:p>
    </w:sdtContent>
  </w:sdt>
  <w:p w:rsidR="00BC7777" w:rsidRDefault="00BC77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BF0" w:rsidRDefault="00630BF0" w:rsidP="00362F62">
      <w:pPr>
        <w:spacing w:after="0" w:line="240" w:lineRule="auto"/>
      </w:pPr>
      <w:r>
        <w:separator/>
      </w:r>
    </w:p>
  </w:footnote>
  <w:footnote w:type="continuationSeparator" w:id="0">
    <w:p w:rsidR="00630BF0" w:rsidRDefault="00630BF0" w:rsidP="00362F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501"/>
    <w:multiLevelType w:val="hybridMultilevel"/>
    <w:tmpl w:val="1D78C70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41BF3"/>
    <w:multiLevelType w:val="hybridMultilevel"/>
    <w:tmpl w:val="D20C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D7E70"/>
    <w:multiLevelType w:val="hybridMultilevel"/>
    <w:tmpl w:val="054468F0"/>
    <w:lvl w:ilvl="0" w:tplc="13749B50">
      <w:start w:val="1"/>
      <w:numFmt w:val="bullet"/>
      <w:lvlText w:val="–"/>
      <w:lvlJc w:val="left"/>
      <w:pPr>
        <w:ind w:left="720" w:hanging="360"/>
      </w:pPr>
      <w:rPr>
        <w:rFonts w:ascii="Times" w:hAnsi="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B5538"/>
    <w:multiLevelType w:val="hybridMultilevel"/>
    <w:tmpl w:val="4A040D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3749B50">
      <w:start w:val="1"/>
      <w:numFmt w:val="bullet"/>
      <w:lvlText w:val="–"/>
      <w:lvlJc w:val="left"/>
      <w:pPr>
        <w:ind w:left="2160" w:hanging="360"/>
      </w:pPr>
      <w:rPr>
        <w:rFonts w:ascii="Times" w:hAnsi="Time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180EE3"/>
    <w:multiLevelType w:val="hybridMultilevel"/>
    <w:tmpl w:val="8E6EA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3749B50">
      <w:start w:val="1"/>
      <w:numFmt w:val="bullet"/>
      <w:lvlText w:val="–"/>
      <w:lvlJc w:val="left"/>
      <w:pPr>
        <w:ind w:left="2160" w:hanging="360"/>
      </w:pPr>
      <w:rPr>
        <w:rFonts w:ascii="Times" w:hAnsi="Time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0B3713"/>
    <w:multiLevelType w:val="hybridMultilevel"/>
    <w:tmpl w:val="1D6403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3749B50">
      <w:start w:val="1"/>
      <w:numFmt w:val="bullet"/>
      <w:lvlText w:val="–"/>
      <w:lvlJc w:val="left"/>
      <w:pPr>
        <w:ind w:left="2160" w:hanging="360"/>
      </w:pPr>
      <w:rPr>
        <w:rFonts w:ascii="Times" w:hAnsi="Times" w:hint="default"/>
      </w:rPr>
    </w:lvl>
    <w:lvl w:ilvl="3" w:tplc="13749B50">
      <w:start w:val="1"/>
      <w:numFmt w:val="bullet"/>
      <w:lvlText w:val="–"/>
      <w:lvlJc w:val="left"/>
      <w:pPr>
        <w:ind w:left="2880" w:hanging="360"/>
      </w:pPr>
      <w:rPr>
        <w:rFonts w:ascii="Times" w:hAnsi="Time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F251DC"/>
    <w:multiLevelType w:val="hybridMultilevel"/>
    <w:tmpl w:val="D2E2A982"/>
    <w:lvl w:ilvl="0" w:tplc="04090001">
      <w:start w:val="1"/>
      <w:numFmt w:val="bullet"/>
      <w:lvlText w:val=""/>
      <w:lvlJc w:val="left"/>
      <w:pPr>
        <w:ind w:left="1080" w:hanging="360"/>
      </w:pPr>
      <w:rPr>
        <w:rFonts w:ascii="Symbol" w:hAnsi="Symbol" w:hint="default"/>
      </w:rPr>
    </w:lvl>
    <w:lvl w:ilvl="1" w:tplc="13749B50">
      <w:start w:val="1"/>
      <w:numFmt w:val="bullet"/>
      <w:lvlText w:val="–"/>
      <w:lvlJc w:val="left"/>
      <w:pPr>
        <w:ind w:left="1800" w:hanging="360"/>
      </w:pPr>
      <w:rPr>
        <w:rFonts w:ascii="Times" w:hAnsi="Time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3262C82"/>
    <w:multiLevelType w:val="hybridMultilevel"/>
    <w:tmpl w:val="7AD816F8"/>
    <w:lvl w:ilvl="0" w:tplc="04090001">
      <w:start w:val="1"/>
      <w:numFmt w:val="bullet"/>
      <w:lvlText w:val=""/>
      <w:lvlJc w:val="left"/>
      <w:pPr>
        <w:ind w:left="720" w:hanging="360"/>
      </w:pPr>
      <w:rPr>
        <w:rFonts w:ascii="Symbol" w:hAnsi="Symbol" w:hint="default"/>
      </w:rPr>
    </w:lvl>
    <w:lvl w:ilvl="1" w:tplc="13749B50">
      <w:start w:val="1"/>
      <w:numFmt w:val="bullet"/>
      <w:lvlText w:val="–"/>
      <w:lvlJc w:val="left"/>
      <w:pPr>
        <w:ind w:left="1440" w:hanging="360"/>
      </w:pPr>
      <w:rPr>
        <w:rFonts w:ascii="Times" w:hAnsi="Time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1367B0"/>
    <w:multiLevelType w:val="hybridMultilevel"/>
    <w:tmpl w:val="57A6EC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3749B50">
      <w:start w:val="1"/>
      <w:numFmt w:val="bullet"/>
      <w:lvlText w:val="–"/>
      <w:lvlJc w:val="left"/>
      <w:pPr>
        <w:ind w:left="2160" w:hanging="360"/>
      </w:pPr>
      <w:rPr>
        <w:rFonts w:ascii="Times" w:hAnsi="Time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C10245"/>
    <w:multiLevelType w:val="hybridMultilevel"/>
    <w:tmpl w:val="5EFC7094"/>
    <w:lvl w:ilvl="0" w:tplc="04090001">
      <w:start w:val="1"/>
      <w:numFmt w:val="bullet"/>
      <w:lvlText w:val=""/>
      <w:lvlJc w:val="left"/>
      <w:pPr>
        <w:ind w:left="720" w:hanging="360"/>
      </w:pPr>
      <w:rPr>
        <w:rFonts w:ascii="Symbol" w:hAnsi="Symbol" w:hint="default"/>
      </w:rPr>
    </w:lvl>
    <w:lvl w:ilvl="1" w:tplc="13749B50">
      <w:start w:val="1"/>
      <w:numFmt w:val="bullet"/>
      <w:lvlText w:val="–"/>
      <w:lvlJc w:val="left"/>
      <w:pPr>
        <w:ind w:left="1440" w:hanging="360"/>
      </w:pPr>
      <w:rPr>
        <w:rFonts w:ascii="Times" w:hAnsi="Times" w:hint="default"/>
      </w:rPr>
    </w:lvl>
    <w:lvl w:ilvl="2" w:tplc="13749B50">
      <w:start w:val="1"/>
      <w:numFmt w:val="bullet"/>
      <w:lvlText w:val="–"/>
      <w:lvlJc w:val="left"/>
      <w:pPr>
        <w:ind w:left="2160" w:hanging="360"/>
      </w:pPr>
      <w:rPr>
        <w:rFonts w:ascii="Times" w:hAnsi="Time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2"/>
  </w:num>
  <w:num w:numId="6">
    <w:abstractNumId w:val="8"/>
  </w:num>
  <w:num w:numId="7">
    <w:abstractNumId w:val="9"/>
  </w:num>
  <w:num w:numId="8">
    <w:abstractNumId w:val="4"/>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4206B"/>
    <w:rsid w:val="00014958"/>
    <w:rsid w:val="00032466"/>
    <w:rsid w:val="0006107F"/>
    <w:rsid w:val="00062BF3"/>
    <w:rsid w:val="000A7D8F"/>
    <w:rsid w:val="000B679F"/>
    <w:rsid w:val="000C436F"/>
    <w:rsid w:val="000D35BB"/>
    <w:rsid w:val="001311DE"/>
    <w:rsid w:val="00171B9A"/>
    <w:rsid w:val="00186AAF"/>
    <w:rsid w:val="00197809"/>
    <w:rsid w:val="001B7733"/>
    <w:rsid w:val="001C4220"/>
    <w:rsid w:val="001E5476"/>
    <w:rsid w:val="001E6690"/>
    <w:rsid w:val="001E7EC6"/>
    <w:rsid w:val="001F0500"/>
    <w:rsid w:val="002033B8"/>
    <w:rsid w:val="0021027C"/>
    <w:rsid w:val="0023516C"/>
    <w:rsid w:val="002621A6"/>
    <w:rsid w:val="002642E8"/>
    <w:rsid w:val="00272F4F"/>
    <w:rsid w:val="00274CAB"/>
    <w:rsid w:val="002A3F03"/>
    <w:rsid w:val="002B3256"/>
    <w:rsid w:val="002C0A65"/>
    <w:rsid w:val="0030209B"/>
    <w:rsid w:val="00316F65"/>
    <w:rsid w:val="00321264"/>
    <w:rsid w:val="003408CC"/>
    <w:rsid w:val="00362F62"/>
    <w:rsid w:val="003661FF"/>
    <w:rsid w:val="00390E61"/>
    <w:rsid w:val="003B4763"/>
    <w:rsid w:val="003C44CE"/>
    <w:rsid w:val="003C694D"/>
    <w:rsid w:val="003F5C87"/>
    <w:rsid w:val="00400EB0"/>
    <w:rsid w:val="00415B80"/>
    <w:rsid w:val="00416827"/>
    <w:rsid w:val="00447795"/>
    <w:rsid w:val="00454E8C"/>
    <w:rsid w:val="0047391F"/>
    <w:rsid w:val="00487388"/>
    <w:rsid w:val="00487EF4"/>
    <w:rsid w:val="004911EE"/>
    <w:rsid w:val="004924F7"/>
    <w:rsid w:val="00494BD7"/>
    <w:rsid w:val="00497632"/>
    <w:rsid w:val="00497A1B"/>
    <w:rsid w:val="004C3F7B"/>
    <w:rsid w:val="004E08D2"/>
    <w:rsid w:val="00524E01"/>
    <w:rsid w:val="005B62FE"/>
    <w:rsid w:val="005C1F2D"/>
    <w:rsid w:val="005E2704"/>
    <w:rsid w:val="00602776"/>
    <w:rsid w:val="006070D5"/>
    <w:rsid w:val="00630BF0"/>
    <w:rsid w:val="00644529"/>
    <w:rsid w:val="006723AA"/>
    <w:rsid w:val="006827C1"/>
    <w:rsid w:val="006A75DE"/>
    <w:rsid w:val="006B6122"/>
    <w:rsid w:val="006C16EA"/>
    <w:rsid w:val="006D34E2"/>
    <w:rsid w:val="006E338B"/>
    <w:rsid w:val="006F2A51"/>
    <w:rsid w:val="00717F21"/>
    <w:rsid w:val="007522DA"/>
    <w:rsid w:val="00792B1A"/>
    <w:rsid w:val="007D37FD"/>
    <w:rsid w:val="00824CEC"/>
    <w:rsid w:val="00847CF5"/>
    <w:rsid w:val="008C726B"/>
    <w:rsid w:val="008F1720"/>
    <w:rsid w:val="008F6828"/>
    <w:rsid w:val="009404D8"/>
    <w:rsid w:val="009A4699"/>
    <w:rsid w:val="00A04D41"/>
    <w:rsid w:val="00A41B16"/>
    <w:rsid w:val="00A83BFE"/>
    <w:rsid w:val="00B3411B"/>
    <w:rsid w:val="00BC7777"/>
    <w:rsid w:val="00BD18C5"/>
    <w:rsid w:val="00BE41B6"/>
    <w:rsid w:val="00C24B7D"/>
    <w:rsid w:val="00C55BD2"/>
    <w:rsid w:val="00CC2B35"/>
    <w:rsid w:val="00CE0D2F"/>
    <w:rsid w:val="00D22484"/>
    <w:rsid w:val="00D427D1"/>
    <w:rsid w:val="00D50BF1"/>
    <w:rsid w:val="00D52D44"/>
    <w:rsid w:val="00D82086"/>
    <w:rsid w:val="00E12879"/>
    <w:rsid w:val="00E13573"/>
    <w:rsid w:val="00E3679C"/>
    <w:rsid w:val="00E36E85"/>
    <w:rsid w:val="00E457F9"/>
    <w:rsid w:val="00E50804"/>
    <w:rsid w:val="00E57022"/>
    <w:rsid w:val="00E6268E"/>
    <w:rsid w:val="00E70447"/>
    <w:rsid w:val="00E8446A"/>
    <w:rsid w:val="00EE536F"/>
    <w:rsid w:val="00EF4F11"/>
    <w:rsid w:val="00EF7575"/>
    <w:rsid w:val="00F37C4E"/>
    <w:rsid w:val="00F4206B"/>
    <w:rsid w:val="00F56CB6"/>
    <w:rsid w:val="00F746B3"/>
    <w:rsid w:val="00F756D7"/>
    <w:rsid w:val="00FF6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paragraph" w:styleId="Header">
    <w:name w:val="header"/>
    <w:basedOn w:val="Normal"/>
    <w:link w:val="HeaderChar"/>
    <w:uiPriority w:val="99"/>
    <w:semiHidden/>
    <w:unhideWhenUsed/>
    <w:rsid w:val="00362F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2F62"/>
  </w:style>
  <w:style w:type="paragraph" w:styleId="Footer">
    <w:name w:val="footer"/>
    <w:basedOn w:val="Normal"/>
    <w:link w:val="FooterChar"/>
    <w:uiPriority w:val="99"/>
    <w:unhideWhenUsed/>
    <w:rsid w:val="00362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F62"/>
  </w:style>
  <w:style w:type="paragraph" w:styleId="ListParagraph">
    <w:name w:val="List Paragraph"/>
    <w:basedOn w:val="Normal"/>
    <w:uiPriority w:val="34"/>
    <w:qFormat/>
    <w:rsid w:val="006C16EA"/>
    <w:pPr>
      <w:ind w:left="720"/>
      <w:contextualSpacing/>
    </w:pPr>
  </w:style>
  <w:style w:type="character" w:styleId="Hyperlink">
    <w:name w:val="Hyperlink"/>
    <w:basedOn w:val="DefaultParagraphFont"/>
    <w:uiPriority w:val="99"/>
    <w:unhideWhenUsed/>
    <w:rsid w:val="002C0A65"/>
    <w:rPr>
      <w:color w:val="043D66" w:themeColor="hyperlink"/>
      <w:u w:val="single"/>
    </w:rPr>
  </w:style>
</w:styles>
</file>

<file path=word/webSettings.xml><?xml version="1.0" encoding="utf-8"?>
<w:webSettings xmlns:r="http://schemas.openxmlformats.org/officeDocument/2006/relationships" xmlns:w="http://schemas.openxmlformats.org/wordprocessingml/2006/main">
  <w:divs>
    <w:div w:id="176110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lg.umbc.edu/aq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Presentation1">
  <a:themeElements>
    <a:clrScheme name="Custom 1">
      <a:dk1>
        <a:srgbClr val="000000"/>
      </a:dk1>
      <a:lt1>
        <a:srgbClr val="FFFFFF"/>
      </a:lt1>
      <a:dk2>
        <a:srgbClr val="043254"/>
      </a:dk2>
      <a:lt2>
        <a:srgbClr val="E3E9ED"/>
      </a:lt2>
      <a:accent1>
        <a:srgbClr val="054471"/>
      </a:accent1>
      <a:accent2>
        <a:srgbClr val="7E2A54"/>
      </a:accent2>
      <a:accent3>
        <a:srgbClr val="008B80"/>
      </a:accent3>
      <a:accent4>
        <a:srgbClr val="E3E9ED"/>
      </a:accent4>
      <a:accent5>
        <a:srgbClr val="043254"/>
      </a:accent5>
      <a:accent6>
        <a:srgbClr val="333333"/>
      </a:accent6>
      <a:hlink>
        <a:srgbClr val="043D66"/>
      </a:hlink>
      <a:folHlink>
        <a:srgbClr val="008B80"/>
      </a:folHlink>
    </a:clrScheme>
    <a:fontScheme name="Battelle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Office Theme 13">
        <a:dk1>
          <a:srgbClr val="000000"/>
        </a:dk1>
        <a:lt1>
          <a:srgbClr val="FFFFFF"/>
        </a:lt1>
        <a:dk2>
          <a:srgbClr val="043254"/>
        </a:dk2>
        <a:lt2>
          <a:srgbClr val="333333"/>
        </a:lt2>
        <a:accent1>
          <a:srgbClr val="E3E9ED"/>
        </a:accent1>
        <a:accent2>
          <a:srgbClr val="054471"/>
        </a:accent2>
        <a:accent3>
          <a:srgbClr val="FFFFFF"/>
        </a:accent3>
        <a:accent4>
          <a:srgbClr val="000000"/>
        </a:accent4>
        <a:accent5>
          <a:srgbClr val="EFF2F4"/>
        </a:accent5>
        <a:accent6>
          <a:srgbClr val="043D66"/>
        </a:accent6>
        <a:hlink>
          <a:srgbClr val="7E2A54"/>
        </a:hlink>
        <a:folHlink>
          <a:srgbClr val="008B80"/>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Huff</dc:creator>
  <cp:keywords/>
  <dc:description/>
  <cp:lastModifiedBy>Amy Huff</cp:lastModifiedBy>
  <cp:revision>4</cp:revision>
  <dcterms:created xsi:type="dcterms:W3CDTF">2010-09-09T22:00:00Z</dcterms:created>
  <dcterms:modified xsi:type="dcterms:W3CDTF">2010-09-09T22:04:00Z</dcterms:modified>
</cp:coreProperties>
</file>